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513E7CDF"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C54A28">
        <w:rPr>
          <w:b/>
          <w:color w:val="000000" w:themeColor="text1"/>
          <w:spacing w:val="-3"/>
          <w:szCs w:val="24"/>
        </w:rPr>
        <w:t>8</w:t>
      </w:r>
      <w:r>
        <w:rPr>
          <w:b/>
          <w:color w:val="000000" w:themeColor="text1"/>
          <w:spacing w:val="-3"/>
          <w:szCs w:val="24"/>
        </w:rPr>
        <w:t xml:space="preserve"> 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4B335690" w:rsidR="008E4387" w:rsidRDefault="00F94DEC" w:rsidP="00740C27">
      <w:pPr>
        <w:jc w:val="center"/>
        <w:rPr>
          <w:szCs w:val="24"/>
        </w:rPr>
      </w:pPr>
      <w:r>
        <w:rPr>
          <w:szCs w:val="24"/>
        </w:rPr>
        <w:t>202</w:t>
      </w:r>
      <w:r w:rsidR="00CB0231">
        <w:rPr>
          <w:szCs w:val="24"/>
        </w:rPr>
        <w:t>6</w:t>
      </w:r>
      <w:r w:rsidR="008E4387">
        <w:rPr>
          <w:szCs w:val="24"/>
        </w:rPr>
        <w:t xml:space="preserve"> m</w:t>
      </w:r>
      <w:r w:rsidR="00740C27">
        <w:rPr>
          <w:szCs w:val="24"/>
        </w:rPr>
        <w:t xml:space="preserve">    </w:t>
      </w:r>
      <w:r w:rsidR="00A50EAE">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2905EC09" w:rsidR="004C264C" w:rsidRPr="0081288B" w:rsidRDefault="008E4387" w:rsidP="006B57E3">
      <w:pPr>
        <w:overflowPunct w:val="0"/>
        <w:autoSpaceDE w:val="0"/>
        <w:jc w:val="both"/>
        <w:rPr>
          <w:b/>
          <w:bCs/>
          <w:szCs w:val="24"/>
          <w:lang w:eastAsia="en-US"/>
        </w:rPr>
      </w:pPr>
      <w:r>
        <w:rPr>
          <w:b/>
          <w:lang w:eastAsia="en-US"/>
        </w:rPr>
        <w:tab/>
      </w:r>
      <w:r w:rsidRPr="005326FD">
        <w:rPr>
          <w:b/>
          <w:lang w:eastAsia="en-US"/>
        </w:rPr>
        <w:t>1.1.</w:t>
      </w:r>
      <w:r w:rsidR="001D5F72" w:rsidRPr="0068439C">
        <w:rPr>
          <w:b/>
        </w:rPr>
        <w:t xml:space="preserve"> </w:t>
      </w:r>
      <w:r w:rsidR="00CA7FC2" w:rsidRPr="00CA7FC2">
        <w:rPr>
          <w:b/>
        </w:rPr>
        <w:t>Kitų inžinerinių statinių grupės, kitos paskirties statinio–automobilių stovėjimo aikštelės Liepų g. 21, Mosėdžio mstl. Skuodo r. naujos statybos  projektavimo ir projekto vykdymo priežiūros paslaugų</w:t>
      </w:r>
      <w:r w:rsidR="00F87E8C">
        <w:rPr>
          <w:b/>
        </w:rPr>
        <w:t xml:space="preserve"> </w:t>
      </w:r>
      <w:r w:rsidR="00637FEE" w:rsidRPr="00CA7FC2">
        <w:rPr>
          <w:bCs/>
          <w:lang w:eastAsia="en-US"/>
        </w:rPr>
        <w:t>(</w:t>
      </w:r>
      <w:r w:rsidR="00C93225" w:rsidRPr="0081288B">
        <w:rPr>
          <w:b/>
          <w:bCs/>
          <w:lang w:eastAsia="en-US"/>
        </w:rPr>
        <w:t xml:space="preserve">toliau − </w:t>
      </w:r>
      <w:r w:rsidR="00E412D5">
        <w:rPr>
          <w:b/>
          <w:bCs/>
          <w:lang w:eastAsia="en-US"/>
        </w:rPr>
        <w:t>P</w:t>
      </w:r>
      <w:r w:rsidRPr="0081288B">
        <w:rPr>
          <w:b/>
          <w:bCs/>
          <w:lang w:eastAsia="en-US"/>
        </w:rPr>
        <w:t>aslaug</w:t>
      </w:r>
      <w:r w:rsidR="00D279CD" w:rsidRPr="0081288B">
        <w:rPr>
          <w:b/>
          <w:bCs/>
          <w:lang w:eastAsia="en-US"/>
        </w:rPr>
        <w:t>os</w:t>
      </w:r>
      <w:r w:rsidRPr="0081288B">
        <w:rPr>
          <w:b/>
          <w:bCs/>
          <w:lang w:eastAsia="en-US"/>
        </w:rPr>
        <w:t>).</w:t>
      </w:r>
      <w:bookmarkStart w:id="0" w:name="_Hlk102574654"/>
    </w:p>
    <w:bookmarkEnd w:id="0"/>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Pr="0018489B" w:rsidRDefault="008E4387" w:rsidP="008872D6">
      <w:pPr>
        <w:shd w:val="clear" w:color="auto" w:fill="FFFFFF"/>
        <w:tabs>
          <w:tab w:val="left" w:pos="1276"/>
        </w:tabs>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06DBCAF1"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0D2FFB">
        <w:rPr>
          <w:szCs w:val="24"/>
          <w:lang w:eastAsia="en-US"/>
        </w:rPr>
        <w:t>.</w:t>
      </w:r>
      <w:r w:rsidR="006B02C6">
        <w:rPr>
          <w:szCs w:val="24"/>
          <w:lang w:eastAsia="en-US"/>
        </w:rPr>
        <w:t xml:space="preserve"> </w:t>
      </w:r>
      <w:r w:rsidR="00D405B4" w:rsidRPr="00A141A2">
        <w:rPr>
          <w:szCs w:val="24"/>
          <w:lang w:eastAsia="en-US"/>
        </w:rPr>
        <w:t>Sutarties kainos perskaičiavimas dėl kitų mokesčių pasikeitimo nebus atliekamas.</w:t>
      </w:r>
    </w:p>
    <w:p w14:paraId="681BD274" w14:textId="77777777" w:rsidR="00034EA4" w:rsidRPr="000B40EB" w:rsidRDefault="00034EA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452CE040" w14:textId="1F5E5480" w:rsidR="006C7B7E" w:rsidRDefault="00770A52" w:rsidP="00CC725A">
      <w:pPr>
        <w:widowControl w:val="0"/>
        <w:tabs>
          <w:tab w:val="left" w:pos="492"/>
        </w:tabs>
        <w:ind w:right="113"/>
        <w:jc w:val="both"/>
        <w:rPr>
          <w:b/>
          <w:szCs w:val="24"/>
          <w:lang w:eastAsia="en-US"/>
        </w:rPr>
      </w:pPr>
      <w:r>
        <w:rPr>
          <w:lang w:eastAsia="en-US"/>
        </w:rPr>
        <w:tab/>
      </w:r>
      <w:r>
        <w:rPr>
          <w:lang w:eastAsia="en-US"/>
        </w:rPr>
        <w:tab/>
      </w:r>
      <w:r w:rsidR="003628A0">
        <w:rPr>
          <w:lang w:eastAsia="en-US"/>
        </w:rPr>
        <w:t>3</w:t>
      </w:r>
      <w:r w:rsidR="003628A0" w:rsidRPr="0070337E">
        <w:rPr>
          <w:lang w:eastAsia="en-US"/>
        </w:rPr>
        <w:t>.</w:t>
      </w:r>
      <w:r w:rsidR="003628A0">
        <w:rPr>
          <w:lang w:eastAsia="en-US"/>
        </w:rPr>
        <w:t>1</w:t>
      </w:r>
      <w:r w:rsidR="003628A0" w:rsidRPr="0070337E">
        <w:rPr>
          <w:lang w:eastAsia="en-US"/>
        </w:rPr>
        <w:t>.</w:t>
      </w:r>
      <w:bookmarkStart w:id="1" w:name="_Hlk128495616"/>
      <w:r w:rsidRPr="003948A8">
        <w:rPr>
          <w:b/>
          <w:bCs/>
          <w:lang w:eastAsia="en-US"/>
        </w:rPr>
        <w:t xml:space="preserve"> </w:t>
      </w:r>
      <w:r w:rsidRPr="00F17A0A">
        <w:rPr>
          <w:b/>
          <w:bCs/>
          <w:lang w:eastAsia="en-US"/>
        </w:rPr>
        <w:t>Paslaugų teikimo pradžia –</w:t>
      </w:r>
      <w:r>
        <w:rPr>
          <w:i/>
          <w:iCs/>
          <w:color w:val="FF0000"/>
          <w:lang w:eastAsia="en-US"/>
        </w:rPr>
        <w:t xml:space="preserve"> </w:t>
      </w:r>
      <w:r w:rsidRPr="00B13072">
        <w:rPr>
          <w:b/>
          <w:bCs/>
          <w:lang w:eastAsia="en-US"/>
        </w:rPr>
        <w:t xml:space="preserve"> </w:t>
      </w:r>
      <w:r>
        <w:rPr>
          <w:b/>
          <w:bCs/>
          <w:lang w:eastAsia="en-US"/>
        </w:rPr>
        <w:t>sutarties pasirašymo data,</w:t>
      </w:r>
      <w:r w:rsidR="006C7B7E">
        <w:rPr>
          <w:lang w:eastAsia="en-US"/>
        </w:rPr>
        <w:t xml:space="preserve"> </w:t>
      </w:r>
      <w:r w:rsidR="00BF26EE" w:rsidRPr="00BF26EE">
        <w:rPr>
          <w:b/>
          <w:bCs/>
          <w:lang w:eastAsia="en-US"/>
        </w:rPr>
        <w:t xml:space="preserve">supaprastinto </w:t>
      </w:r>
      <w:r w:rsidRPr="00BF26EE">
        <w:rPr>
          <w:b/>
          <w:bCs/>
          <w:szCs w:val="24"/>
          <w:lang w:eastAsia="en-US"/>
        </w:rPr>
        <w:t>p</w:t>
      </w:r>
      <w:r w:rsidRPr="00770A52">
        <w:rPr>
          <w:b/>
          <w:szCs w:val="24"/>
          <w:lang w:eastAsia="en-US"/>
        </w:rPr>
        <w:t xml:space="preserve">rojekto parengimas – </w:t>
      </w:r>
      <w:r w:rsidR="009E011F">
        <w:rPr>
          <w:b/>
          <w:szCs w:val="24"/>
          <w:lang w:eastAsia="en-US"/>
        </w:rPr>
        <w:t>6</w:t>
      </w:r>
      <w:r w:rsidRPr="00770A52">
        <w:rPr>
          <w:b/>
          <w:szCs w:val="24"/>
          <w:lang w:eastAsia="en-US"/>
        </w:rPr>
        <w:t xml:space="preserve"> mėn</w:t>
      </w:r>
      <w:r w:rsidR="00EE5936">
        <w:rPr>
          <w:b/>
          <w:szCs w:val="24"/>
          <w:lang w:eastAsia="en-US"/>
        </w:rPr>
        <w:t>.,</w:t>
      </w:r>
      <w:r w:rsidRPr="00770A52">
        <w:rPr>
          <w:b/>
          <w:szCs w:val="24"/>
          <w:lang w:eastAsia="en-US"/>
        </w:rPr>
        <w:t xml:space="preserve"> projekto vykdymo priežiūra</w:t>
      </w:r>
      <w:r w:rsidR="00AF2D34">
        <w:rPr>
          <w:b/>
          <w:szCs w:val="24"/>
          <w:lang w:eastAsia="en-US"/>
        </w:rPr>
        <w:t xml:space="preserve"> </w:t>
      </w:r>
      <w:r w:rsidRPr="00770A52">
        <w:rPr>
          <w:b/>
          <w:szCs w:val="24"/>
          <w:lang w:eastAsia="en-US"/>
        </w:rPr>
        <w:t xml:space="preserve">– </w:t>
      </w:r>
      <w:r w:rsidR="009E011F">
        <w:rPr>
          <w:b/>
          <w:szCs w:val="24"/>
          <w:lang w:eastAsia="en-US"/>
        </w:rPr>
        <w:t>12</w:t>
      </w:r>
      <w:r w:rsidRPr="00770A52">
        <w:rPr>
          <w:b/>
          <w:szCs w:val="24"/>
          <w:lang w:eastAsia="en-US"/>
        </w:rPr>
        <w:t xml:space="preserve"> mėn. </w:t>
      </w:r>
      <w:r w:rsidR="00BF26EE">
        <w:rPr>
          <w:b/>
          <w:szCs w:val="24"/>
          <w:lang w:eastAsia="en-US"/>
        </w:rPr>
        <w:t>Bendra paslaugų trukmė – 18 mėn.</w:t>
      </w:r>
    </w:p>
    <w:p w14:paraId="105D10CE" w14:textId="7336FB1C" w:rsidR="000A2E98" w:rsidRDefault="000A2E98" w:rsidP="00CC725A">
      <w:pPr>
        <w:widowControl w:val="0"/>
        <w:tabs>
          <w:tab w:val="left" w:pos="492"/>
        </w:tabs>
        <w:ind w:right="113"/>
        <w:jc w:val="both"/>
        <w:rPr>
          <w:b/>
          <w:szCs w:val="24"/>
          <w:lang w:eastAsia="en-US"/>
        </w:rPr>
      </w:pPr>
      <w:r>
        <w:rPr>
          <w:b/>
          <w:szCs w:val="24"/>
          <w:lang w:eastAsia="en-US"/>
        </w:rPr>
        <w:tab/>
      </w:r>
      <w:r>
        <w:rPr>
          <w:b/>
          <w:szCs w:val="24"/>
          <w:lang w:eastAsia="en-US"/>
        </w:rPr>
        <w:tab/>
        <w:t xml:space="preserve">3.2. Supaprastintas projektas rengiamas dviem etapais: </w:t>
      </w:r>
    </w:p>
    <w:p w14:paraId="179CE058" w14:textId="647BF078" w:rsidR="00CE529F" w:rsidRDefault="00CE529F" w:rsidP="00CC725A">
      <w:pPr>
        <w:widowControl w:val="0"/>
        <w:tabs>
          <w:tab w:val="left" w:pos="492"/>
        </w:tabs>
        <w:ind w:right="113"/>
        <w:jc w:val="both"/>
      </w:pPr>
      <w:r>
        <w:tab/>
      </w:r>
      <w:r>
        <w:tab/>
      </w:r>
      <w:r w:rsidR="00A70974">
        <w:t>I</w:t>
      </w:r>
      <w:r w:rsidR="007C43B6">
        <w:t xml:space="preserve"> etapas.</w:t>
      </w:r>
      <w:r>
        <w:t xml:space="preserve"> </w:t>
      </w:r>
      <w:r w:rsidR="009546B1">
        <w:t>P</w:t>
      </w:r>
      <w:r>
        <w:t>areng</w:t>
      </w:r>
      <w:r w:rsidR="009546B1">
        <w:t>ti</w:t>
      </w:r>
      <w:r>
        <w:t xml:space="preserve"> projektinius pasiūlymus, įvykd</w:t>
      </w:r>
      <w:r w:rsidR="009546B1">
        <w:t>yti</w:t>
      </w:r>
      <w:r>
        <w:t xml:space="preserve"> visuomenės informavimo procedūrą, patais</w:t>
      </w:r>
      <w:r w:rsidR="009546B1">
        <w:t>yti</w:t>
      </w:r>
      <w:r>
        <w:t xml:space="preserve"> projektą pagal gautas pastabas ir įkel</w:t>
      </w:r>
      <w:r w:rsidR="009546B1">
        <w:t>ti</w:t>
      </w:r>
      <w:r>
        <w:t xml:space="preserve"> į IS „</w:t>
      </w:r>
      <w:proofErr w:type="spellStart"/>
      <w:r>
        <w:t>Infostatyba</w:t>
      </w:r>
      <w:proofErr w:type="spellEnd"/>
      <w:r>
        <w:t xml:space="preserve">“ statybos leidimui gauti. </w:t>
      </w:r>
      <w:r w:rsidR="00921089">
        <w:t xml:space="preserve">I etapo </w:t>
      </w:r>
      <w:r w:rsidR="0062253D">
        <w:t>Paslaugų atlikimo terminas 4 mėnesiai.</w:t>
      </w:r>
    </w:p>
    <w:p w14:paraId="4C60BE50" w14:textId="1688E15D" w:rsidR="000A2E98" w:rsidRPr="00770A52" w:rsidRDefault="00CE529F" w:rsidP="009546B1">
      <w:pPr>
        <w:widowControl w:val="0"/>
        <w:tabs>
          <w:tab w:val="left" w:pos="492"/>
        </w:tabs>
        <w:ind w:right="113"/>
        <w:jc w:val="both"/>
        <w:rPr>
          <w:bCs/>
          <w:szCs w:val="24"/>
          <w:lang w:eastAsia="en-US"/>
        </w:rPr>
      </w:pPr>
      <w:r>
        <w:tab/>
      </w:r>
      <w:r>
        <w:tab/>
      </w:r>
      <w:r w:rsidR="00A70974">
        <w:t>II</w:t>
      </w:r>
      <w:r w:rsidR="007C43B6">
        <w:t xml:space="preserve"> etapas.</w:t>
      </w:r>
      <w:r>
        <w:t xml:space="preserve"> </w:t>
      </w:r>
      <w:r w:rsidR="009546B1">
        <w:t>Parengti n</w:t>
      </w:r>
      <w:r>
        <w:t>aujos statybos supaprastint</w:t>
      </w:r>
      <w:r w:rsidR="009546B1">
        <w:t>ą</w:t>
      </w:r>
      <w:r>
        <w:t xml:space="preserve"> projekt</w:t>
      </w:r>
      <w:r w:rsidR="009546B1">
        <w:t>ą</w:t>
      </w:r>
      <w:r>
        <w:t>, pataisyti pagal bendrosios projektų ekspertizės ekspertų pateiktas pastabas</w:t>
      </w:r>
      <w:r w:rsidR="009546B1">
        <w:t>.</w:t>
      </w:r>
      <w:r w:rsidR="00921089">
        <w:t xml:space="preserve"> II etapo paslaugų atlikimo terminas 2 mėnesiai.</w:t>
      </w:r>
    </w:p>
    <w:bookmarkEnd w:id="1"/>
    <w:p w14:paraId="192CB690" w14:textId="45896D19" w:rsidR="009D6F6B" w:rsidRDefault="003F076B" w:rsidP="00A811D8">
      <w:pPr>
        <w:tabs>
          <w:tab w:val="left" w:pos="1276"/>
        </w:tabs>
        <w:jc w:val="both"/>
        <w:rPr>
          <w:szCs w:val="24"/>
          <w:lang w:eastAsia="en-US"/>
        </w:rPr>
      </w:pPr>
      <w:r>
        <w:rPr>
          <w:rFonts w:eastAsia="Batang"/>
          <w:szCs w:val="24"/>
          <w:lang w:eastAsia="en-US"/>
        </w:rPr>
        <w:tab/>
      </w:r>
      <w:r w:rsidR="008E4387">
        <w:t>3.</w:t>
      </w:r>
      <w:r w:rsidR="00A70974">
        <w:t>3</w:t>
      </w:r>
      <w:r w:rsidR="008E4387">
        <w:t xml:space="preserve">. </w:t>
      </w:r>
      <w:r w:rsidR="00A811D8">
        <w:t>Už suteiktas paslaugas perkančioji organizacija sumoka dalimis už I ir II etapus, Vykdytojui pateikus pasirašytus atliktų paslaugų aktus ir sąskaitą faktūrą, ne vėliau kaip per 30 kalendorinių dienų.</w:t>
      </w:r>
    </w:p>
    <w:p w14:paraId="2D049AD8" w14:textId="21A48BC3" w:rsidR="004E3685" w:rsidRPr="00696411" w:rsidRDefault="009D6F6B" w:rsidP="00696411">
      <w:pPr>
        <w:tabs>
          <w:tab w:val="left" w:pos="1260"/>
        </w:tabs>
        <w:jc w:val="both"/>
        <w:rPr>
          <w:szCs w:val="24"/>
          <w:lang w:eastAsia="en-US"/>
        </w:rPr>
      </w:pPr>
      <w:r>
        <w:rPr>
          <w:szCs w:val="24"/>
          <w:lang w:eastAsia="en-US"/>
        </w:rPr>
        <w:tab/>
        <w:t>3.</w:t>
      </w:r>
      <w:r w:rsidR="00A70974">
        <w:rPr>
          <w:szCs w:val="24"/>
          <w:lang w:eastAsia="en-US"/>
        </w:rPr>
        <w:t>4</w:t>
      </w:r>
      <w:r>
        <w:rPr>
          <w:szCs w:val="24"/>
          <w:lang w:eastAsia="en-US"/>
        </w:rPr>
        <w:t xml:space="preserve">. </w:t>
      </w:r>
      <w:r w:rsidR="00D465BD" w:rsidRPr="00D465BD">
        <w:rPr>
          <w:szCs w:val="24"/>
          <w:lang w:eastAsia="en-US"/>
        </w:rPr>
        <w:t>PVM sąskaitos faktūros, sąskaitos faktūros, kiti atsiskaitymo dokumentai teikiami tik elektroniniu būdu. Elektroninės sąskaitos faktūros teikiamos tik naudojantis informacinės sistemos SABIS priemonėmis.</w:t>
      </w:r>
    </w:p>
    <w:p w14:paraId="6FC9262D" w14:textId="24B51DF2" w:rsidR="00D465BD" w:rsidRDefault="00D465BD"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5D750294"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teiki Paslaugas</w:t>
      </w:r>
      <w:r w:rsidR="00890F71">
        <w:rPr>
          <w:szCs w:val="24"/>
        </w:rPr>
        <w:t xml:space="preserve"> pagal </w:t>
      </w:r>
      <w:r w:rsidR="00072B09">
        <w:rPr>
          <w:szCs w:val="24"/>
        </w:rPr>
        <w:t xml:space="preserve">Projektavimo </w:t>
      </w:r>
      <w:r w:rsidR="00E55D14">
        <w:rPr>
          <w:szCs w:val="24"/>
        </w:rPr>
        <w:t xml:space="preserve">techninę </w:t>
      </w:r>
      <w:r w:rsidR="00072B09">
        <w:rPr>
          <w:szCs w:val="24"/>
        </w:rPr>
        <w:t xml:space="preserve">užduotį </w:t>
      </w:r>
      <w:r w:rsidR="00890F71">
        <w:rPr>
          <w:szCs w:val="24"/>
        </w:rPr>
        <w:t>(Sutarties</w:t>
      </w:r>
      <w:r w:rsidR="008A7FEB">
        <w:rPr>
          <w:szCs w:val="24"/>
        </w:rPr>
        <w:t xml:space="preserve">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lastRenderedPageBreak/>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7FF5B271"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 xml:space="preserve">kvalifikacija dėl teisės verstis atitinkama veikla nebuvo tikrinama arba tikrinama ne visa apimtimi, </w:t>
      </w:r>
      <w:r w:rsidR="00E65BA3">
        <w:rPr>
          <w:szCs w:val="24"/>
        </w:rPr>
        <w:t xml:space="preserve">Vykdytojas </w:t>
      </w:r>
      <w:r w:rsidR="003C0419" w:rsidRPr="003C0419">
        <w:rPr>
          <w:szCs w:val="24"/>
        </w:rPr>
        <w:t>įsipareigoja, kad pirkimo sutartį vykdys tik tokią teisę turintys asmenys.</w:t>
      </w:r>
    </w:p>
    <w:p w14:paraId="4BBDF939" w14:textId="7A97DDAC" w:rsidR="00D430ED" w:rsidRDefault="00D430ED" w:rsidP="00C50036">
      <w:pPr>
        <w:tabs>
          <w:tab w:val="left" w:pos="1259"/>
        </w:tabs>
        <w:jc w:val="both"/>
        <w:rPr>
          <w:szCs w:val="24"/>
        </w:rPr>
      </w:pPr>
      <w:r>
        <w:rPr>
          <w:szCs w:val="24"/>
        </w:rPr>
        <w:tab/>
        <w:t>4.1.6. V</w:t>
      </w:r>
      <w:r w:rsidRPr="00D430ED">
        <w:rPr>
          <w:szCs w:val="24"/>
        </w:rPr>
        <w:t xml:space="preserve">adovaujantis Lietuvos Respublikos aplinkos ministro 2011 m. birželio 28 d. įsakymu Nr. D1-508 patvirtinto Aplinkos apsaugos kriterijų taikymo, vykdant žaliuosius pirkimus, tvarkos aprašo (toliau - Tvarkos aprašas) (aktuali redakcija) 4.4.4 punktu </w:t>
      </w:r>
      <w:r>
        <w:rPr>
          <w:szCs w:val="24"/>
        </w:rPr>
        <w:t xml:space="preserve">taikomi </w:t>
      </w:r>
      <w:r w:rsidRPr="00D430ED">
        <w:rPr>
          <w:szCs w:val="24"/>
        </w:rPr>
        <w:t>savarankiškai nustatyti kriterijai: Rengiamame projekte pirmenybė teikiama statybinėms medžiagoms, turinčioms EPD, perdirbto turinio ar mažo CO₂ pėdsako rodiklius, turi būti numatyti minimalūs aplinkos apsaugos kriterijai kelio elementams („Kelio ženklai, ženklinimas ir triukšmo užtvaros“, „Gatvių apšvietimo įranga“, „Kelių eismo signalai“) vadovaujantis Tvarkos aprašo 27, 28, 29 punktais.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720CEE18"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r w:rsidR="001F6746">
        <w:rPr>
          <w:rFonts w:cs="Arial"/>
          <w:color w:val="000000"/>
        </w:rPr>
        <w:t xml:space="preserve"> nuo neapmokėtos vertės.</w:t>
      </w:r>
    </w:p>
    <w:p w14:paraId="1A3AD61F" w14:textId="12638689"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w:t>
      </w:r>
      <w:r w:rsidR="00A407C5">
        <w:rPr>
          <w:rFonts w:cs="Arial"/>
          <w:color w:val="000000"/>
        </w:rPr>
        <w:t xml:space="preserve"> </w:t>
      </w:r>
      <w:r w:rsidR="00A407C5" w:rsidRPr="00A407C5">
        <w:rPr>
          <w:rFonts w:cs="Arial"/>
          <w:color w:val="000000"/>
        </w:rPr>
        <w:t>pagal šios Sutarties 3.2 punkto sąlygas</w:t>
      </w:r>
      <w:r w:rsidR="002F7F19">
        <w:rPr>
          <w:rFonts w:cs="Arial"/>
          <w:color w:val="000000"/>
        </w:rPr>
        <w:t>, moka Užsakovui 0,02</w:t>
      </w:r>
      <w:r>
        <w:rPr>
          <w:rFonts w:cs="Arial"/>
          <w:color w:val="000000"/>
        </w:rPr>
        <w:t xml:space="preserve"> procento dydžio delspinigius nuo </w:t>
      </w:r>
      <w:r w:rsidR="001F6746">
        <w:rPr>
          <w:rFonts w:cs="Arial"/>
          <w:color w:val="000000"/>
        </w:rPr>
        <w:t xml:space="preserve">nesuteiktų Paslaugų </w:t>
      </w:r>
      <w:r>
        <w:rPr>
          <w:rFonts w:cs="Arial"/>
          <w:color w:val="000000"/>
        </w:rPr>
        <w:t>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lastRenderedPageBreak/>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6B1835B3" w14:textId="77777777" w:rsidR="004F4499" w:rsidRDefault="004F4499" w:rsidP="008E4387">
      <w:pPr>
        <w:tabs>
          <w:tab w:val="left" w:pos="1259"/>
        </w:tabs>
        <w:jc w:val="both"/>
        <w:rPr>
          <w:rFonts w:cs="Arial"/>
          <w:color w:val="000000"/>
        </w:rPr>
      </w:pPr>
    </w:p>
    <w:p w14:paraId="74F19ABB" w14:textId="1F7AC969" w:rsidR="004F4499" w:rsidRDefault="004F4499" w:rsidP="004F4499">
      <w:pPr>
        <w:tabs>
          <w:tab w:val="left" w:pos="1259"/>
        </w:tabs>
        <w:jc w:val="center"/>
        <w:rPr>
          <w:rFonts w:cs="Arial"/>
          <w:b/>
          <w:bCs/>
          <w:color w:val="000000"/>
        </w:rPr>
      </w:pPr>
      <w:r w:rsidRPr="004F4499">
        <w:rPr>
          <w:rFonts w:cs="Arial"/>
          <w:b/>
          <w:bCs/>
          <w:color w:val="000000"/>
        </w:rPr>
        <w:t>VIII. SUTARTIES KEITIMAS</w:t>
      </w:r>
    </w:p>
    <w:p w14:paraId="066B93A3" w14:textId="77777777" w:rsidR="004F4499" w:rsidRPr="004F4499" w:rsidRDefault="004F4499" w:rsidP="004F4499">
      <w:pPr>
        <w:tabs>
          <w:tab w:val="left" w:pos="1259"/>
        </w:tabs>
        <w:jc w:val="center"/>
        <w:rPr>
          <w:rFonts w:cs="Arial"/>
          <w:b/>
          <w:bCs/>
          <w:color w:val="000000"/>
        </w:rPr>
      </w:pPr>
    </w:p>
    <w:p w14:paraId="73C9DE48" w14:textId="6080CF88"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1. Sutarties sąlygos Sutarties galiojimo laikotarpiu negali būti keičiamos, išskyrus tokias Sutarties sąlygas, kurių keitimas numatytas Sutartyje ir (ar) galimas vadovaujantis VPĮ nuostatomis.</w:t>
      </w:r>
    </w:p>
    <w:p w14:paraId="22617528" w14:textId="38F65DFA"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2. Sutarties pakeitimai įforminami Šalims sudarant Susitarimą.</w:t>
      </w:r>
    </w:p>
    <w:p w14:paraId="0FD842E5" w14:textId="6F8586AE"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4028650" w14:textId="632CADF2" w:rsidR="0070484E" w:rsidRDefault="004F4499" w:rsidP="004F4499">
      <w:pPr>
        <w:tabs>
          <w:tab w:val="left" w:pos="1259"/>
        </w:tabs>
        <w:jc w:val="both"/>
        <w:rPr>
          <w:rFonts w:cs="Arial"/>
          <w:color w:val="000000"/>
        </w:rPr>
      </w:pPr>
      <w:r>
        <w:rPr>
          <w:rFonts w:cs="Arial"/>
          <w:color w:val="000000"/>
        </w:rPr>
        <w:tab/>
        <w:t>8.</w:t>
      </w:r>
      <w:r w:rsidRPr="004F4499">
        <w:rPr>
          <w:rFonts w:cs="Arial"/>
          <w:color w:val="000000"/>
        </w:rPr>
        <w:t>4. Susitarimas įsigalioja nuo jo sudarymo, jei Susitarime nenurodyta kitaip. Susitarimą Pirkėjas privalo paviešinti VPĮ 86 str. nustatyta tvarka.</w:t>
      </w:r>
    </w:p>
    <w:p w14:paraId="5E4A77E9" w14:textId="77777777" w:rsidR="004F4499" w:rsidRDefault="004F4499" w:rsidP="004F4499">
      <w:pPr>
        <w:tabs>
          <w:tab w:val="left" w:pos="1259"/>
        </w:tabs>
        <w:jc w:val="both"/>
        <w:rPr>
          <w:rFonts w:cs="Arial"/>
          <w:color w:val="000000"/>
        </w:rPr>
      </w:pPr>
    </w:p>
    <w:p w14:paraId="3D95FBBF" w14:textId="0B4B4E5B" w:rsidR="0070484E" w:rsidRPr="00676DE4" w:rsidRDefault="004F4499" w:rsidP="0070484E">
      <w:pPr>
        <w:tabs>
          <w:tab w:val="left" w:pos="1259"/>
        </w:tabs>
        <w:jc w:val="center"/>
        <w:rPr>
          <w:rFonts w:cs="Arial"/>
          <w:b/>
          <w:bCs/>
          <w:color w:val="000000"/>
        </w:rPr>
      </w:pPr>
      <w:r>
        <w:rPr>
          <w:rFonts w:cs="Arial"/>
          <w:b/>
          <w:bCs/>
          <w:color w:val="000000"/>
        </w:rPr>
        <w:t>IX</w:t>
      </w:r>
      <w:r w:rsidR="0070484E" w:rsidRPr="00676DE4">
        <w:rPr>
          <w:rFonts w:cs="Arial"/>
          <w:b/>
          <w:bCs/>
          <w:color w:val="000000"/>
        </w:rPr>
        <w:t>.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0671A6D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.1. Sutartis įsigalioja ją pasirašius abiem Šalims ir galioja iki visiško Sutarties Šalių sutartinių įsipareigojimų įvykdymo arba Sutarties nutraukimo Sutartyje ar įstatymuose nustatytais atvejais. </w:t>
      </w:r>
    </w:p>
    <w:p w14:paraId="25679634" w14:textId="69C30930"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.2. Jei kuri nors Sutarties nuostata tampa ar pripažįstama visiškai ar iš dalies negaliojančia, tai neturi įtakos kitų Sutarties nuostatų galiojimui.</w:t>
      </w:r>
    </w:p>
    <w:p w14:paraId="11FA2009" w14:textId="2B46D444"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r>
      <w:r w:rsidR="004F4499">
        <w:rPr>
          <w:rFonts w:cs="Arial"/>
          <w:color w:val="000000"/>
        </w:rPr>
        <w:t>9</w:t>
      </w:r>
      <w:r w:rsidRPr="0070484E">
        <w:rPr>
          <w:rFonts w:cs="Arial"/>
          <w:color w:val="000000"/>
        </w:rPr>
        <w:t>.3. Sutarties vykdymas gali būti stabdomas ir/arba Paslaugų teikimo terminas nukeliamas esant bent vienai iš šių aplinkybių, ne ilgesniam laikotarpiui, nei nurodytos aplinkybės tęsiasi:</w:t>
      </w:r>
    </w:p>
    <w:p w14:paraId="43ABB643" w14:textId="4D67CFD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13D7D7E"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.3.2. esant bet kokiam uždelsimui, kliūtims ar trukdymams, atsiradusiems dėl Užsakovo kaltės;</w:t>
      </w:r>
    </w:p>
    <w:p w14:paraId="0897B9F5" w14:textId="405BC5FC" w:rsidR="0070484E" w:rsidRPr="0070484E" w:rsidRDefault="0070484E" w:rsidP="0070484E">
      <w:pPr>
        <w:tabs>
          <w:tab w:val="left" w:pos="1259"/>
        </w:tabs>
        <w:jc w:val="both"/>
        <w:rPr>
          <w:rFonts w:cs="Arial"/>
          <w:color w:val="000000"/>
        </w:rPr>
      </w:pPr>
      <w:r w:rsidRPr="0070484E">
        <w:rPr>
          <w:rFonts w:cs="Arial"/>
          <w:color w:val="000000"/>
        </w:rPr>
        <w:lastRenderedPageBreak/>
        <w:tab/>
      </w:r>
      <w:r w:rsidR="004F4499">
        <w:rPr>
          <w:rFonts w:cs="Arial"/>
          <w:color w:val="000000"/>
        </w:rPr>
        <w:t>9</w:t>
      </w:r>
      <w:r w:rsidRPr="0070484E">
        <w:rPr>
          <w:rFonts w:cs="Arial"/>
          <w:color w:val="000000"/>
        </w:rPr>
        <w:t>.3.3. esant bet kokiam uždelsimui, kliūtims ar trukdymams, atsiradusiems dėl trečiųjų šalių kaltės;</w:t>
      </w:r>
    </w:p>
    <w:p w14:paraId="3FC59D15" w14:textId="42F8016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.3.4. esant nenumatytoms aplinkybėms, jei tokių aplinkybių kiekviena Pirkimo sutarties šalis, būdama protinga ir apdairi, negalėjo iš anksto numatyti.</w:t>
      </w:r>
    </w:p>
    <w:p w14:paraId="1B28077F" w14:textId="7D4265A6"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5187068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5613982B"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6</w:t>
      </w:r>
      <w:r w:rsidRPr="0070484E">
        <w:rPr>
          <w:rFonts w:cs="Arial"/>
          <w:color w:val="000000"/>
        </w:rPr>
        <w:t xml:space="preserve">.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5F25947B" w:rsidR="00162E94"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7</w:t>
      </w:r>
      <w:r w:rsidRPr="0070484E">
        <w:rPr>
          <w:rFonts w:cs="Arial"/>
          <w:color w:val="000000"/>
        </w:rPr>
        <w:t>.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3FBE154A" w:rsidR="008E4387" w:rsidRDefault="00E55D14" w:rsidP="00E024DA">
      <w:pPr>
        <w:tabs>
          <w:tab w:val="left" w:pos="1259"/>
        </w:tabs>
        <w:jc w:val="center"/>
        <w:rPr>
          <w:rFonts w:cs="Arial"/>
          <w:b/>
          <w:color w:val="000000"/>
        </w:rPr>
      </w:pPr>
      <w:r>
        <w:rPr>
          <w:rFonts w:cs="Arial"/>
          <w:b/>
          <w:color w:val="000000"/>
        </w:rPr>
        <w:t>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5C30810E" w14:textId="2AFED218" w:rsidR="008E4387" w:rsidRDefault="004F4499" w:rsidP="00BC181F">
      <w:pPr>
        <w:tabs>
          <w:tab w:val="left" w:pos="1304"/>
        </w:tabs>
        <w:ind w:firstLine="1247"/>
        <w:jc w:val="both"/>
        <w:rPr>
          <w:rFonts w:cs="Arial"/>
          <w:b/>
          <w:bCs/>
          <w:color w:val="000000"/>
        </w:rPr>
      </w:pPr>
      <w:r>
        <w:rPr>
          <w:rFonts w:cs="Arial"/>
          <w:color w:val="000000"/>
        </w:rPr>
        <w:t>10</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03013F6B" w14:textId="604193CF" w:rsidR="000D6D9F" w:rsidRPr="00BC181F" w:rsidRDefault="004F4499" w:rsidP="00BC181F">
      <w:pPr>
        <w:tabs>
          <w:tab w:val="left" w:pos="1304"/>
        </w:tabs>
        <w:ind w:firstLine="1247"/>
        <w:jc w:val="both"/>
        <w:rPr>
          <w:color w:val="000000"/>
          <w:szCs w:val="24"/>
          <w:lang w:eastAsia="lt-LT"/>
        </w:rPr>
      </w:pPr>
      <w:r>
        <w:rPr>
          <w:rFonts w:cs="Arial"/>
          <w:b/>
          <w:bCs/>
          <w:color w:val="000000"/>
        </w:rPr>
        <w:t>10</w:t>
      </w:r>
      <w:r w:rsidR="000D6D9F">
        <w:rPr>
          <w:rFonts w:cs="Arial"/>
          <w:b/>
          <w:bCs/>
          <w:color w:val="000000"/>
        </w:rPr>
        <w:t xml:space="preserve">.2. </w:t>
      </w:r>
      <w:r w:rsidR="000D6D9F" w:rsidRPr="000679F9">
        <w:rPr>
          <w:rFonts w:cs="Arial"/>
          <w:b/>
          <w:bCs/>
          <w:color w:val="000000"/>
        </w:rPr>
        <w:t xml:space="preserve">Už sutarties vykdymą </w:t>
      </w:r>
      <w:r w:rsidR="000D6D9F">
        <w:rPr>
          <w:rFonts w:cs="Arial"/>
          <w:b/>
          <w:bCs/>
          <w:color w:val="000000"/>
        </w:rPr>
        <w:t xml:space="preserve">Vykdytojo </w:t>
      </w:r>
      <w:r w:rsidR="000D6D9F" w:rsidRPr="000679F9">
        <w:rPr>
          <w:rFonts w:cs="Arial"/>
          <w:b/>
          <w:bCs/>
          <w:color w:val="000000"/>
        </w:rPr>
        <w:t>paskirtas atsakingas asmuo</w:t>
      </w:r>
    </w:p>
    <w:p w14:paraId="4BD3E74D" w14:textId="4339F60A" w:rsidR="008E4387" w:rsidRPr="00C04CF9" w:rsidRDefault="00D70EF4" w:rsidP="008E4387">
      <w:pPr>
        <w:tabs>
          <w:tab w:val="left" w:pos="1259"/>
        </w:tabs>
        <w:jc w:val="both"/>
        <w:rPr>
          <w:rFonts w:cs="Arial"/>
          <w:color w:val="000000"/>
        </w:rPr>
      </w:pPr>
      <w:r>
        <w:rPr>
          <w:rFonts w:cs="Arial"/>
          <w:color w:val="000000"/>
        </w:rPr>
        <w:tab/>
      </w:r>
      <w:r w:rsidR="004F4499">
        <w:rPr>
          <w:rFonts w:cs="Arial"/>
          <w:color w:val="000000"/>
        </w:rPr>
        <w:t>10</w:t>
      </w:r>
      <w:r>
        <w:rPr>
          <w:rFonts w:cs="Arial"/>
          <w:color w:val="000000"/>
        </w:rPr>
        <w:t>.</w:t>
      </w:r>
      <w:r w:rsidR="00C56BA5">
        <w:rPr>
          <w:rFonts w:cs="Arial"/>
          <w:color w:val="000000"/>
        </w:rPr>
        <w:t>3</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079D016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4</w:t>
      </w:r>
      <w:r w:rsidR="00BC181F">
        <w:rPr>
          <w:rFonts w:cs="Arial"/>
          <w:color w:val="000000"/>
        </w:rPr>
        <w:t>.</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253E7B2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28F840FE" w:rsidR="008E4387"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07E8B7A1" w:rsidR="00083947" w:rsidRDefault="00083947" w:rsidP="008E4387">
      <w:pPr>
        <w:tabs>
          <w:tab w:val="left" w:pos="1259"/>
        </w:tabs>
        <w:jc w:val="both"/>
        <w:rPr>
          <w:rFonts w:cs="Arial"/>
          <w:color w:val="000000"/>
        </w:rPr>
      </w:pPr>
      <w:r>
        <w:rPr>
          <w:rFonts w:cs="Arial"/>
          <w:color w:val="000000"/>
        </w:rPr>
        <w:tab/>
      </w:r>
      <w:r w:rsidR="004F4499">
        <w:rPr>
          <w:rFonts w:cs="Arial"/>
          <w:color w:val="000000"/>
        </w:rPr>
        <w:t>10</w:t>
      </w:r>
      <w:r w:rsidR="000E6675" w:rsidRPr="000E6675">
        <w:rPr>
          <w:rFonts w:cs="Arial"/>
          <w:color w:val="000000"/>
        </w:rPr>
        <w:t>.</w:t>
      </w:r>
      <w:r w:rsidR="00C56BA5">
        <w:rPr>
          <w:rFonts w:cs="Arial"/>
          <w:color w:val="000000"/>
        </w:rPr>
        <w:t>7</w:t>
      </w:r>
      <w:r w:rsidR="000E6675" w:rsidRPr="000E6675">
        <w:rPr>
          <w:rFonts w:cs="Arial"/>
          <w:color w:val="000000"/>
        </w:rPr>
        <w:t>. Šalys sutaria, kad Sutartis pasirašoma elektroniniais parašais vienu egzemplioriumi turinčiu juridinę galią.</w:t>
      </w:r>
    </w:p>
    <w:p w14:paraId="71D4D3A4" w14:textId="2D6B27C5"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F4499">
        <w:rPr>
          <w:lang w:eastAsia="lt-LT"/>
        </w:rPr>
        <w:t>10</w:t>
      </w:r>
      <w:r w:rsidR="00463DA4" w:rsidRPr="00463DA4">
        <w:rPr>
          <w:lang w:eastAsia="lt-LT"/>
        </w:rPr>
        <w:t>.</w:t>
      </w:r>
      <w:r w:rsidR="00C56BA5">
        <w:rPr>
          <w:lang w:eastAsia="lt-LT"/>
        </w:rPr>
        <w:t>8</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46DF6705" w:rsidR="00C86E63" w:rsidRDefault="004F4499" w:rsidP="00072B09">
      <w:pPr>
        <w:tabs>
          <w:tab w:val="left" w:pos="1260"/>
          <w:tab w:val="left" w:pos="1440"/>
        </w:tabs>
        <w:suppressAutoHyphens w:val="0"/>
        <w:snapToGrid w:val="0"/>
        <w:ind w:firstLine="1247"/>
        <w:jc w:val="both"/>
        <w:rPr>
          <w:lang w:eastAsia="lt-LT"/>
        </w:rPr>
      </w:pPr>
      <w:r>
        <w:rPr>
          <w:lang w:eastAsia="lt-LT"/>
        </w:rPr>
        <w:t>10</w:t>
      </w:r>
      <w:r w:rsidR="00463DA4" w:rsidRPr="00463DA4">
        <w:rPr>
          <w:lang w:eastAsia="lt-LT"/>
        </w:rPr>
        <w:t>.</w:t>
      </w:r>
      <w:r w:rsidR="00C56BA5">
        <w:rPr>
          <w:lang w:eastAsia="lt-LT"/>
        </w:rPr>
        <w:t>8</w:t>
      </w:r>
      <w:r w:rsidR="00463DA4" w:rsidRPr="00463DA4">
        <w:rPr>
          <w:lang w:eastAsia="lt-LT"/>
        </w:rPr>
        <w:t xml:space="preserve">.1. </w:t>
      </w:r>
      <w:r w:rsidR="00F92DD3">
        <w:rPr>
          <w:lang w:eastAsia="lt-LT"/>
        </w:rPr>
        <w:t>Sutarties</w:t>
      </w:r>
      <w:r w:rsidR="003856F1">
        <w:rPr>
          <w:lang w:eastAsia="lt-LT"/>
        </w:rPr>
        <w:t xml:space="preserve"> priedas – Projektavimo </w:t>
      </w:r>
      <w:r w:rsidR="00082B97">
        <w:rPr>
          <w:lang w:eastAsia="lt-LT"/>
        </w:rPr>
        <w:t xml:space="preserve">techninė </w:t>
      </w:r>
      <w:r w:rsidR="003856F1">
        <w:rPr>
          <w:lang w:eastAsia="lt-LT"/>
        </w:rPr>
        <w:t>užduotis.</w:t>
      </w:r>
    </w:p>
    <w:p w14:paraId="213A1CBC" w14:textId="77777777" w:rsidR="00BE0417" w:rsidRDefault="00BE0417" w:rsidP="00072B09">
      <w:pPr>
        <w:tabs>
          <w:tab w:val="left" w:pos="1260"/>
          <w:tab w:val="left" w:pos="1440"/>
        </w:tabs>
        <w:suppressAutoHyphens w:val="0"/>
        <w:snapToGrid w:val="0"/>
        <w:ind w:firstLine="1247"/>
        <w:jc w:val="both"/>
        <w:rPr>
          <w:lang w:eastAsia="lt-LT"/>
        </w:rPr>
      </w:pPr>
    </w:p>
    <w:p w14:paraId="05055D9D" w14:textId="037FFF44" w:rsidR="008E4387" w:rsidRPr="00E024DA" w:rsidRDefault="00E55D14" w:rsidP="00E024DA">
      <w:pPr>
        <w:tabs>
          <w:tab w:val="left" w:pos="1259"/>
        </w:tabs>
        <w:jc w:val="center"/>
        <w:rPr>
          <w:rFonts w:cs="Arial"/>
          <w:b/>
          <w:color w:val="000000"/>
        </w:rPr>
      </w:pPr>
      <w:r>
        <w:rPr>
          <w:rFonts w:cs="Arial"/>
          <w:b/>
          <w:color w:val="000000"/>
        </w:rPr>
        <w:t>X</w:t>
      </w:r>
      <w:r w:rsidR="004F4499">
        <w:rPr>
          <w:rFonts w:cs="Arial"/>
          <w:b/>
          <w:color w:val="000000"/>
        </w:rPr>
        <w:t>I</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BE0417">
        <w:trPr>
          <w:trHeight w:val="3246"/>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3EB66645" w:rsidR="00BD0687" w:rsidRPr="00BD0687" w:rsidRDefault="00BD0687" w:rsidP="00BD0687">
            <w:pPr>
              <w:tabs>
                <w:tab w:val="left" w:pos="720"/>
                <w:tab w:val="left" w:pos="1102"/>
              </w:tabs>
              <w:suppressAutoHyphens w:val="0"/>
              <w:jc w:val="both"/>
              <w:rPr>
                <w:rFonts w:eastAsia="Calibri"/>
                <w:color w:val="000000"/>
                <w:szCs w:val="24"/>
                <w:lang w:eastAsia="en-US"/>
              </w:rPr>
            </w:pP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Bank</w:t>
            </w:r>
            <w:r w:rsidR="00CF22CF">
              <w:rPr>
                <w:rFonts w:eastAsia="Calibri"/>
                <w:color w:val="000000"/>
                <w:szCs w:val="24"/>
                <w:lang w:eastAsia="en-US"/>
              </w:rPr>
              <w:t xml:space="preserve"> AS</w:t>
            </w:r>
            <w:r w:rsidRPr="00BD0687">
              <w:rPr>
                <w:rFonts w:eastAsia="Calibri"/>
                <w:color w:val="000000"/>
                <w:szCs w:val="24"/>
                <w:lang w:eastAsia="en-US"/>
              </w:rPr>
              <w:t>, banko kodas 40100</w:t>
            </w:r>
          </w:p>
          <w:p w14:paraId="6839D4F4" w14:textId="7355EBEB"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9476EE">
              <w:rPr>
                <w:color w:val="000000"/>
                <w:szCs w:val="24"/>
                <w:lang w:eastAsia="en-US"/>
              </w:rPr>
              <w:t>0</w:t>
            </w:r>
            <w:r w:rsidRPr="00BD0687">
              <w:rPr>
                <w:color w:val="000000"/>
                <w:szCs w:val="24"/>
                <w:lang w:eastAsia="en-US"/>
              </w:rPr>
              <w:t xml:space="preserve">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515F8096" w14:textId="1E86ED81" w:rsidR="008E4387" w:rsidRPr="00BE0417" w:rsidRDefault="00BD0687" w:rsidP="00BE041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2A40B816" w14:textId="77777777" w:rsidR="00C06B09" w:rsidRPr="006379FB" w:rsidRDefault="00C06B09" w:rsidP="00BE0417">
      <w:pPr>
        <w:tabs>
          <w:tab w:val="left" w:pos="7140"/>
          <w:tab w:val="left" w:pos="7230"/>
          <w:tab w:val="right" w:pos="9071"/>
        </w:tabs>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D84FE" w14:textId="77777777" w:rsidR="001900CE" w:rsidRDefault="001900CE" w:rsidP="00E024DA">
      <w:r>
        <w:separator/>
      </w:r>
    </w:p>
  </w:endnote>
  <w:endnote w:type="continuationSeparator" w:id="0">
    <w:p w14:paraId="19133397" w14:textId="77777777" w:rsidR="001900CE" w:rsidRDefault="001900CE"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23B9D" w14:textId="77777777" w:rsidR="001900CE" w:rsidRDefault="001900CE" w:rsidP="00E024DA">
      <w:r>
        <w:separator/>
      </w:r>
    </w:p>
  </w:footnote>
  <w:footnote w:type="continuationSeparator" w:id="0">
    <w:p w14:paraId="0A2275DF" w14:textId="77777777" w:rsidR="001900CE" w:rsidRDefault="001900CE"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739061946">
    <w:abstractNumId w:val="1"/>
  </w:num>
  <w:num w:numId="2" w16cid:durableId="1879779489">
    <w:abstractNumId w:val="2"/>
  </w:num>
  <w:num w:numId="3" w16cid:durableId="150027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23EE1"/>
    <w:rsid w:val="0003178A"/>
    <w:rsid w:val="00031DB4"/>
    <w:rsid w:val="00032911"/>
    <w:rsid w:val="00034EA4"/>
    <w:rsid w:val="00035207"/>
    <w:rsid w:val="00050408"/>
    <w:rsid w:val="00060FFB"/>
    <w:rsid w:val="000679F9"/>
    <w:rsid w:val="00072B09"/>
    <w:rsid w:val="00072C34"/>
    <w:rsid w:val="00081929"/>
    <w:rsid w:val="00082203"/>
    <w:rsid w:val="00082B97"/>
    <w:rsid w:val="00083947"/>
    <w:rsid w:val="00095200"/>
    <w:rsid w:val="000A1B52"/>
    <w:rsid w:val="000A2E98"/>
    <w:rsid w:val="000A4329"/>
    <w:rsid w:val="000B0EE6"/>
    <w:rsid w:val="000B627A"/>
    <w:rsid w:val="000C1B9A"/>
    <w:rsid w:val="000C27B7"/>
    <w:rsid w:val="000D2FFB"/>
    <w:rsid w:val="000D37F7"/>
    <w:rsid w:val="000D5CDD"/>
    <w:rsid w:val="000D6003"/>
    <w:rsid w:val="000D632C"/>
    <w:rsid w:val="000D6D9F"/>
    <w:rsid w:val="000D7498"/>
    <w:rsid w:val="000E2701"/>
    <w:rsid w:val="000E5DA5"/>
    <w:rsid w:val="000E6112"/>
    <w:rsid w:val="000E6675"/>
    <w:rsid w:val="000E7F98"/>
    <w:rsid w:val="00101F82"/>
    <w:rsid w:val="00103647"/>
    <w:rsid w:val="0011096A"/>
    <w:rsid w:val="00114F1A"/>
    <w:rsid w:val="00133BB1"/>
    <w:rsid w:val="00136781"/>
    <w:rsid w:val="0014279F"/>
    <w:rsid w:val="00143C77"/>
    <w:rsid w:val="00152C44"/>
    <w:rsid w:val="001530B8"/>
    <w:rsid w:val="00155E1F"/>
    <w:rsid w:val="00160636"/>
    <w:rsid w:val="00161544"/>
    <w:rsid w:val="00162E94"/>
    <w:rsid w:val="00163112"/>
    <w:rsid w:val="00165B78"/>
    <w:rsid w:val="00171B61"/>
    <w:rsid w:val="00172A64"/>
    <w:rsid w:val="001748B3"/>
    <w:rsid w:val="00184746"/>
    <w:rsid w:val="0018489B"/>
    <w:rsid w:val="00185E9F"/>
    <w:rsid w:val="00186C06"/>
    <w:rsid w:val="00187443"/>
    <w:rsid w:val="001900CE"/>
    <w:rsid w:val="00191433"/>
    <w:rsid w:val="00192C58"/>
    <w:rsid w:val="00195D6C"/>
    <w:rsid w:val="00196612"/>
    <w:rsid w:val="001967D3"/>
    <w:rsid w:val="001A0C1D"/>
    <w:rsid w:val="001A10BC"/>
    <w:rsid w:val="001A4D0A"/>
    <w:rsid w:val="001A6BFF"/>
    <w:rsid w:val="001B1AC6"/>
    <w:rsid w:val="001B3E66"/>
    <w:rsid w:val="001B446E"/>
    <w:rsid w:val="001D1254"/>
    <w:rsid w:val="001D1CC9"/>
    <w:rsid w:val="001D2F8A"/>
    <w:rsid w:val="001D494A"/>
    <w:rsid w:val="001D599D"/>
    <w:rsid w:val="001D5F72"/>
    <w:rsid w:val="001E4BE8"/>
    <w:rsid w:val="001F0A25"/>
    <w:rsid w:val="001F6746"/>
    <w:rsid w:val="001F7244"/>
    <w:rsid w:val="00202356"/>
    <w:rsid w:val="00202FCA"/>
    <w:rsid w:val="002070CA"/>
    <w:rsid w:val="00210892"/>
    <w:rsid w:val="002177F7"/>
    <w:rsid w:val="00221581"/>
    <w:rsid w:val="0022253D"/>
    <w:rsid w:val="00226A1D"/>
    <w:rsid w:val="00231097"/>
    <w:rsid w:val="00235E5E"/>
    <w:rsid w:val="0024373C"/>
    <w:rsid w:val="00246E90"/>
    <w:rsid w:val="00257F94"/>
    <w:rsid w:val="002741E2"/>
    <w:rsid w:val="00277FFE"/>
    <w:rsid w:val="00283CB3"/>
    <w:rsid w:val="00290586"/>
    <w:rsid w:val="002953F7"/>
    <w:rsid w:val="00295C4F"/>
    <w:rsid w:val="002A298D"/>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1882"/>
    <w:rsid w:val="00326B10"/>
    <w:rsid w:val="003314A2"/>
    <w:rsid w:val="00331C57"/>
    <w:rsid w:val="003462B4"/>
    <w:rsid w:val="003559B5"/>
    <w:rsid w:val="00355A35"/>
    <w:rsid w:val="00355A3D"/>
    <w:rsid w:val="003628A0"/>
    <w:rsid w:val="0036496B"/>
    <w:rsid w:val="00370767"/>
    <w:rsid w:val="00372C95"/>
    <w:rsid w:val="003750CF"/>
    <w:rsid w:val="00377219"/>
    <w:rsid w:val="00377E58"/>
    <w:rsid w:val="003856F1"/>
    <w:rsid w:val="00385950"/>
    <w:rsid w:val="00386087"/>
    <w:rsid w:val="003925F5"/>
    <w:rsid w:val="003948A8"/>
    <w:rsid w:val="003957C0"/>
    <w:rsid w:val="00395A65"/>
    <w:rsid w:val="003A3E8F"/>
    <w:rsid w:val="003A5231"/>
    <w:rsid w:val="003A6792"/>
    <w:rsid w:val="003A7C6E"/>
    <w:rsid w:val="003B0F71"/>
    <w:rsid w:val="003B5FD5"/>
    <w:rsid w:val="003B6C85"/>
    <w:rsid w:val="003C0419"/>
    <w:rsid w:val="003C1C0F"/>
    <w:rsid w:val="003D3072"/>
    <w:rsid w:val="003D6DCD"/>
    <w:rsid w:val="003D70A4"/>
    <w:rsid w:val="003E2F57"/>
    <w:rsid w:val="003E3A78"/>
    <w:rsid w:val="003E77AA"/>
    <w:rsid w:val="003F076B"/>
    <w:rsid w:val="00401A07"/>
    <w:rsid w:val="0040559D"/>
    <w:rsid w:val="00421753"/>
    <w:rsid w:val="00445B35"/>
    <w:rsid w:val="004536AD"/>
    <w:rsid w:val="00454F7C"/>
    <w:rsid w:val="00460CFC"/>
    <w:rsid w:val="004618BB"/>
    <w:rsid w:val="00463DA4"/>
    <w:rsid w:val="00464BE9"/>
    <w:rsid w:val="00474018"/>
    <w:rsid w:val="0047650F"/>
    <w:rsid w:val="00484EC4"/>
    <w:rsid w:val="0049363A"/>
    <w:rsid w:val="00494A79"/>
    <w:rsid w:val="00494C64"/>
    <w:rsid w:val="004A11ED"/>
    <w:rsid w:val="004A70F8"/>
    <w:rsid w:val="004B1E8C"/>
    <w:rsid w:val="004B3344"/>
    <w:rsid w:val="004B7B68"/>
    <w:rsid w:val="004C264C"/>
    <w:rsid w:val="004C5B0D"/>
    <w:rsid w:val="004C71D3"/>
    <w:rsid w:val="004D1289"/>
    <w:rsid w:val="004D5FFE"/>
    <w:rsid w:val="004E05E7"/>
    <w:rsid w:val="004E2E46"/>
    <w:rsid w:val="004E3685"/>
    <w:rsid w:val="004F2630"/>
    <w:rsid w:val="004F2F0F"/>
    <w:rsid w:val="004F4499"/>
    <w:rsid w:val="004F6318"/>
    <w:rsid w:val="004F79BE"/>
    <w:rsid w:val="00505F70"/>
    <w:rsid w:val="00512CBA"/>
    <w:rsid w:val="00516D21"/>
    <w:rsid w:val="005243F8"/>
    <w:rsid w:val="00531BDA"/>
    <w:rsid w:val="005326FD"/>
    <w:rsid w:val="00533DA7"/>
    <w:rsid w:val="00533E2A"/>
    <w:rsid w:val="00537224"/>
    <w:rsid w:val="00540C79"/>
    <w:rsid w:val="00546A12"/>
    <w:rsid w:val="00553E0D"/>
    <w:rsid w:val="00556D23"/>
    <w:rsid w:val="005609F6"/>
    <w:rsid w:val="00562575"/>
    <w:rsid w:val="00564E2A"/>
    <w:rsid w:val="005730B4"/>
    <w:rsid w:val="00576DCC"/>
    <w:rsid w:val="00592305"/>
    <w:rsid w:val="00596A8C"/>
    <w:rsid w:val="005971BC"/>
    <w:rsid w:val="005A1312"/>
    <w:rsid w:val="005A3878"/>
    <w:rsid w:val="005A562D"/>
    <w:rsid w:val="005B67EB"/>
    <w:rsid w:val="005B7A12"/>
    <w:rsid w:val="005C2F5C"/>
    <w:rsid w:val="005C36E7"/>
    <w:rsid w:val="005C63AE"/>
    <w:rsid w:val="005C67F0"/>
    <w:rsid w:val="005D01AF"/>
    <w:rsid w:val="005D025C"/>
    <w:rsid w:val="005D1CFC"/>
    <w:rsid w:val="005D25CB"/>
    <w:rsid w:val="005D7640"/>
    <w:rsid w:val="005E2721"/>
    <w:rsid w:val="005E68C3"/>
    <w:rsid w:val="005F2457"/>
    <w:rsid w:val="005F3D6B"/>
    <w:rsid w:val="005F3DC6"/>
    <w:rsid w:val="00603FC1"/>
    <w:rsid w:val="00604069"/>
    <w:rsid w:val="0061120F"/>
    <w:rsid w:val="00616C83"/>
    <w:rsid w:val="006201CE"/>
    <w:rsid w:val="0062119C"/>
    <w:rsid w:val="0062253D"/>
    <w:rsid w:val="00630017"/>
    <w:rsid w:val="00630F79"/>
    <w:rsid w:val="00631957"/>
    <w:rsid w:val="006367DA"/>
    <w:rsid w:val="00636E44"/>
    <w:rsid w:val="006379FB"/>
    <w:rsid w:val="00637FEE"/>
    <w:rsid w:val="00644CC7"/>
    <w:rsid w:val="00645688"/>
    <w:rsid w:val="00647AA8"/>
    <w:rsid w:val="00652193"/>
    <w:rsid w:val="00660E90"/>
    <w:rsid w:val="00664E22"/>
    <w:rsid w:val="006656E2"/>
    <w:rsid w:val="00674A4D"/>
    <w:rsid w:val="00676DE4"/>
    <w:rsid w:val="0067779B"/>
    <w:rsid w:val="00680238"/>
    <w:rsid w:val="00682D7F"/>
    <w:rsid w:val="0068439C"/>
    <w:rsid w:val="00696411"/>
    <w:rsid w:val="00697825"/>
    <w:rsid w:val="006A48E6"/>
    <w:rsid w:val="006B02C6"/>
    <w:rsid w:val="006B556A"/>
    <w:rsid w:val="006B57E3"/>
    <w:rsid w:val="006B776C"/>
    <w:rsid w:val="006B78AA"/>
    <w:rsid w:val="006C0829"/>
    <w:rsid w:val="006C27A8"/>
    <w:rsid w:val="006C4761"/>
    <w:rsid w:val="006C7B7E"/>
    <w:rsid w:val="006D0997"/>
    <w:rsid w:val="006E2248"/>
    <w:rsid w:val="006E2D19"/>
    <w:rsid w:val="006F07A8"/>
    <w:rsid w:val="006F2F42"/>
    <w:rsid w:val="006F4FDF"/>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54CE"/>
    <w:rsid w:val="00757F80"/>
    <w:rsid w:val="007611D3"/>
    <w:rsid w:val="00762AAB"/>
    <w:rsid w:val="00763866"/>
    <w:rsid w:val="00770A52"/>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43B6"/>
    <w:rsid w:val="007C5411"/>
    <w:rsid w:val="007C5887"/>
    <w:rsid w:val="007C5AD9"/>
    <w:rsid w:val="007D3BC0"/>
    <w:rsid w:val="007D3FBD"/>
    <w:rsid w:val="007D5260"/>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188B"/>
    <w:rsid w:val="00872EED"/>
    <w:rsid w:val="0087586F"/>
    <w:rsid w:val="00875E03"/>
    <w:rsid w:val="00882400"/>
    <w:rsid w:val="00885469"/>
    <w:rsid w:val="008872D6"/>
    <w:rsid w:val="00887D36"/>
    <w:rsid w:val="00890F71"/>
    <w:rsid w:val="00894C34"/>
    <w:rsid w:val="008A7D99"/>
    <w:rsid w:val="008A7FEB"/>
    <w:rsid w:val="008B571E"/>
    <w:rsid w:val="008C2FAE"/>
    <w:rsid w:val="008C42F8"/>
    <w:rsid w:val="008C698C"/>
    <w:rsid w:val="008D02FB"/>
    <w:rsid w:val="008D16F6"/>
    <w:rsid w:val="008D4767"/>
    <w:rsid w:val="008D6608"/>
    <w:rsid w:val="008E4387"/>
    <w:rsid w:val="008E7B83"/>
    <w:rsid w:val="008F6F86"/>
    <w:rsid w:val="009063D5"/>
    <w:rsid w:val="00915D62"/>
    <w:rsid w:val="00916FD0"/>
    <w:rsid w:val="00921089"/>
    <w:rsid w:val="00926BC5"/>
    <w:rsid w:val="00933FA7"/>
    <w:rsid w:val="00940B76"/>
    <w:rsid w:val="009442A4"/>
    <w:rsid w:val="009476EE"/>
    <w:rsid w:val="00952C3A"/>
    <w:rsid w:val="009546B1"/>
    <w:rsid w:val="009601FA"/>
    <w:rsid w:val="00972228"/>
    <w:rsid w:val="00973F25"/>
    <w:rsid w:val="00974121"/>
    <w:rsid w:val="00974A51"/>
    <w:rsid w:val="00980EF6"/>
    <w:rsid w:val="0098153C"/>
    <w:rsid w:val="0099199D"/>
    <w:rsid w:val="00992861"/>
    <w:rsid w:val="00994353"/>
    <w:rsid w:val="009B2D0C"/>
    <w:rsid w:val="009C218B"/>
    <w:rsid w:val="009D15C0"/>
    <w:rsid w:val="009D2AA0"/>
    <w:rsid w:val="009D4E4F"/>
    <w:rsid w:val="009D6F6B"/>
    <w:rsid w:val="009E011F"/>
    <w:rsid w:val="009E59B7"/>
    <w:rsid w:val="009E6891"/>
    <w:rsid w:val="009F000C"/>
    <w:rsid w:val="009F7716"/>
    <w:rsid w:val="00A03212"/>
    <w:rsid w:val="00A0331E"/>
    <w:rsid w:val="00A0482C"/>
    <w:rsid w:val="00A0727C"/>
    <w:rsid w:val="00A141A2"/>
    <w:rsid w:val="00A14DA5"/>
    <w:rsid w:val="00A160EE"/>
    <w:rsid w:val="00A17DE0"/>
    <w:rsid w:val="00A2653C"/>
    <w:rsid w:val="00A277D4"/>
    <w:rsid w:val="00A30EFE"/>
    <w:rsid w:val="00A3122E"/>
    <w:rsid w:val="00A31583"/>
    <w:rsid w:val="00A33071"/>
    <w:rsid w:val="00A36B81"/>
    <w:rsid w:val="00A407C5"/>
    <w:rsid w:val="00A4583E"/>
    <w:rsid w:val="00A47301"/>
    <w:rsid w:val="00A50EAE"/>
    <w:rsid w:val="00A5166F"/>
    <w:rsid w:val="00A61C5C"/>
    <w:rsid w:val="00A634A2"/>
    <w:rsid w:val="00A64113"/>
    <w:rsid w:val="00A70974"/>
    <w:rsid w:val="00A7137A"/>
    <w:rsid w:val="00A811D8"/>
    <w:rsid w:val="00A8197C"/>
    <w:rsid w:val="00A84344"/>
    <w:rsid w:val="00A851F2"/>
    <w:rsid w:val="00A91854"/>
    <w:rsid w:val="00A91D25"/>
    <w:rsid w:val="00A923CA"/>
    <w:rsid w:val="00A956FD"/>
    <w:rsid w:val="00AA16C4"/>
    <w:rsid w:val="00AA3072"/>
    <w:rsid w:val="00AA6E24"/>
    <w:rsid w:val="00AD0B69"/>
    <w:rsid w:val="00AD2730"/>
    <w:rsid w:val="00AD48AC"/>
    <w:rsid w:val="00AE5447"/>
    <w:rsid w:val="00AF245D"/>
    <w:rsid w:val="00AF2D34"/>
    <w:rsid w:val="00AF2F8F"/>
    <w:rsid w:val="00AF55A4"/>
    <w:rsid w:val="00B00265"/>
    <w:rsid w:val="00B00430"/>
    <w:rsid w:val="00B02449"/>
    <w:rsid w:val="00B05125"/>
    <w:rsid w:val="00B05E5C"/>
    <w:rsid w:val="00B10058"/>
    <w:rsid w:val="00B12A21"/>
    <w:rsid w:val="00B13072"/>
    <w:rsid w:val="00B20122"/>
    <w:rsid w:val="00B25286"/>
    <w:rsid w:val="00B3382D"/>
    <w:rsid w:val="00B369E8"/>
    <w:rsid w:val="00B37239"/>
    <w:rsid w:val="00B41D2F"/>
    <w:rsid w:val="00B5027A"/>
    <w:rsid w:val="00B51A13"/>
    <w:rsid w:val="00B534B4"/>
    <w:rsid w:val="00B56AA9"/>
    <w:rsid w:val="00B658B0"/>
    <w:rsid w:val="00B659C9"/>
    <w:rsid w:val="00B66614"/>
    <w:rsid w:val="00B834FA"/>
    <w:rsid w:val="00B877C1"/>
    <w:rsid w:val="00B90019"/>
    <w:rsid w:val="00B9181C"/>
    <w:rsid w:val="00B9599F"/>
    <w:rsid w:val="00B9684A"/>
    <w:rsid w:val="00B97C62"/>
    <w:rsid w:val="00BB2643"/>
    <w:rsid w:val="00BB3060"/>
    <w:rsid w:val="00BB4419"/>
    <w:rsid w:val="00BB593D"/>
    <w:rsid w:val="00BC181F"/>
    <w:rsid w:val="00BD0687"/>
    <w:rsid w:val="00BD40DE"/>
    <w:rsid w:val="00BD5D7F"/>
    <w:rsid w:val="00BD6473"/>
    <w:rsid w:val="00BE0417"/>
    <w:rsid w:val="00BE0DFA"/>
    <w:rsid w:val="00BE497A"/>
    <w:rsid w:val="00BE549B"/>
    <w:rsid w:val="00BE5DD3"/>
    <w:rsid w:val="00BE7A18"/>
    <w:rsid w:val="00BE7E0D"/>
    <w:rsid w:val="00BF0DE6"/>
    <w:rsid w:val="00BF26EE"/>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43E2A"/>
    <w:rsid w:val="00C44B16"/>
    <w:rsid w:val="00C50036"/>
    <w:rsid w:val="00C50F48"/>
    <w:rsid w:val="00C51D06"/>
    <w:rsid w:val="00C54A28"/>
    <w:rsid w:val="00C54C05"/>
    <w:rsid w:val="00C56BA5"/>
    <w:rsid w:val="00C636ED"/>
    <w:rsid w:val="00C648AF"/>
    <w:rsid w:val="00C679B3"/>
    <w:rsid w:val="00C67C35"/>
    <w:rsid w:val="00C7209D"/>
    <w:rsid w:val="00C77DB7"/>
    <w:rsid w:val="00C86E63"/>
    <w:rsid w:val="00C93225"/>
    <w:rsid w:val="00C9331D"/>
    <w:rsid w:val="00C969E8"/>
    <w:rsid w:val="00C97A88"/>
    <w:rsid w:val="00CA594C"/>
    <w:rsid w:val="00CA7FC2"/>
    <w:rsid w:val="00CB0231"/>
    <w:rsid w:val="00CC1E2F"/>
    <w:rsid w:val="00CC2968"/>
    <w:rsid w:val="00CC725A"/>
    <w:rsid w:val="00CD06A0"/>
    <w:rsid w:val="00CD69E3"/>
    <w:rsid w:val="00CD6E6B"/>
    <w:rsid w:val="00CD7962"/>
    <w:rsid w:val="00CE529F"/>
    <w:rsid w:val="00CF07E5"/>
    <w:rsid w:val="00CF22CF"/>
    <w:rsid w:val="00CF4781"/>
    <w:rsid w:val="00CF53E9"/>
    <w:rsid w:val="00CF5E1A"/>
    <w:rsid w:val="00D00A19"/>
    <w:rsid w:val="00D0322F"/>
    <w:rsid w:val="00D13C75"/>
    <w:rsid w:val="00D204BA"/>
    <w:rsid w:val="00D24D78"/>
    <w:rsid w:val="00D27118"/>
    <w:rsid w:val="00D271BA"/>
    <w:rsid w:val="00D279CD"/>
    <w:rsid w:val="00D309DC"/>
    <w:rsid w:val="00D335EC"/>
    <w:rsid w:val="00D33E2A"/>
    <w:rsid w:val="00D35179"/>
    <w:rsid w:val="00D3634E"/>
    <w:rsid w:val="00D36E27"/>
    <w:rsid w:val="00D37E10"/>
    <w:rsid w:val="00D405B4"/>
    <w:rsid w:val="00D430C1"/>
    <w:rsid w:val="00D430ED"/>
    <w:rsid w:val="00D45738"/>
    <w:rsid w:val="00D465BD"/>
    <w:rsid w:val="00D46723"/>
    <w:rsid w:val="00D52015"/>
    <w:rsid w:val="00D55A39"/>
    <w:rsid w:val="00D644E2"/>
    <w:rsid w:val="00D70EF4"/>
    <w:rsid w:val="00D71066"/>
    <w:rsid w:val="00D71ABD"/>
    <w:rsid w:val="00D74DF5"/>
    <w:rsid w:val="00D75A27"/>
    <w:rsid w:val="00D81596"/>
    <w:rsid w:val="00D85EB6"/>
    <w:rsid w:val="00D9004D"/>
    <w:rsid w:val="00D93B2B"/>
    <w:rsid w:val="00D97975"/>
    <w:rsid w:val="00DA00EC"/>
    <w:rsid w:val="00DC117E"/>
    <w:rsid w:val="00DC1DC9"/>
    <w:rsid w:val="00DC404F"/>
    <w:rsid w:val="00DC465A"/>
    <w:rsid w:val="00DC690C"/>
    <w:rsid w:val="00DC7C5B"/>
    <w:rsid w:val="00DD0714"/>
    <w:rsid w:val="00DD17BF"/>
    <w:rsid w:val="00DD4C5C"/>
    <w:rsid w:val="00DD58E0"/>
    <w:rsid w:val="00DD668A"/>
    <w:rsid w:val="00DE23E3"/>
    <w:rsid w:val="00DE4E2E"/>
    <w:rsid w:val="00DE5C3B"/>
    <w:rsid w:val="00DE773D"/>
    <w:rsid w:val="00DF0B83"/>
    <w:rsid w:val="00DF4EEB"/>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5D14"/>
    <w:rsid w:val="00E57B56"/>
    <w:rsid w:val="00E65BA3"/>
    <w:rsid w:val="00E6771F"/>
    <w:rsid w:val="00E70986"/>
    <w:rsid w:val="00E70F32"/>
    <w:rsid w:val="00E74E13"/>
    <w:rsid w:val="00E76359"/>
    <w:rsid w:val="00E828E6"/>
    <w:rsid w:val="00E837A6"/>
    <w:rsid w:val="00EA089A"/>
    <w:rsid w:val="00EA5F22"/>
    <w:rsid w:val="00EB08D4"/>
    <w:rsid w:val="00EC09D0"/>
    <w:rsid w:val="00EC79B0"/>
    <w:rsid w:val="00ED26A9"/>
    <w:rsid w:val="00ED3C1C"/>
    <w:rsid w:val="00ED48F4"/>
    <w:rsid w:val="00ED657A"/>
    <w:rsid w:val="00EE44C5"/>
    <w:rsid w:val="00EE5722"/>
    <w:rsid w:val="00EE5936"/>
    <w:rsid w:val="00EF461F"/>
    <w:rsid w:val="00EF5CE5"/>
    <w:rsid w:val="00EF6CCB"/>
    <w:rsid w:val="00EF7139"/>
    <w:rsid w:val="00EF7F82"/>
    <w:rsid w:val="00F03F62"/>
    <w:rsid w:val="00F04BD2"/>
    <w:rsid w:val="00F14B89"/>
    <w:rsid w:val="00F17A0A"/>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70BA4"/>
    <w:rsid w:val="00F70EAE"/>
    <w:rsid w:val="00F71B6E"/>
    <w:rsid w:val="00F72035"/>
    <w:rsid w:val="00F77444"/>
    <w:rsid w:val="00F87E8C"/>
    <w:rsid w:val="00F91012"/>
    <w:rsid w:val="00F92DD3"/>
    <w:rsid w:val="00F938F8"/>
    <w:rsid w:val="00F94DEC"/>
    <w:rsid w:val="00FA3F11"/>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739</TotalTime>
  <Pages>4</Pages>
  <Words>8178</Words>
  <Characters>4663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475</cp:revision>
  <cp:lastPrinted>2026-05-14T06:35:00Z</cp:lastPrinted>
  <dcterms:created xsi:type="dcterms:W3CDTF">2023-02-28T13:45:00Z</dcterms:created>
  <dcterms:modified xsi:type="dcterms:W3CDTF">2026-05-14T07:19:00Z</dcterms:modified>
</cp:coreProperties>
</file>